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JANUARY 14</w:t>
      </w:r>
      <w:r>
        <w:rPr>
          <w:rFonts w:ascii="Times New Roman" w:hAnsi="Times New Roman" w:cs="Times New Roman" w:eastAsia="Times New Roman"/>
          <w:b/>
          <w:color w:val="auto"/>
          <w:spacing w:val="0"/>
          <w:position w:val="0"/>
          <w:sz w:val="28"/>
          <w:shd w:fill="auto" w:val="clear"/>
          <w:vertAlign w:val="superscript"/>
        </w:rPr>
        <w:t xml:space="preserve">th</w:t>
      </w:r>
      <w:r>
        <w:rPr>
          <w:rFonts w:ascii="Times New Roman" w:hAnsi="Times New Roman" w:cs="Times New Roman" w:eastAsia="Times New Roman"/>
          <w:b/>
          <w:color w:val="auto"/>
          <w:spacing w:val="0"/>
          <w:position w:val="0"/>
          <w:sz w:val="28"/>
          <w:shd w:fill="auto" w:val="clear"/>
        </w:rPr>
        <w:t xml:space="preserve">,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Organizational Meeting to order at 6:30PM and read over the appointments for 2020.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approve the following appointments for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close the Organizational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Regular Meeting was called to order at 6:45PM.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December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approve the minutes of the December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2018 Special Meeting, following the amendment of the total from the DA bills in the amount of $7,397.61.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questioned the billed amount of water and sewer for the town pool, that's not in use right now.  Councilwoman Hromada offered an explantion, stating the billed amount is for capital charges.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Wide#321-352 for $52,817.70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Outside#25 for $20.00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Lights#12 for $34.11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Wide#106-117 for $7,111.63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Outside#67-72 for $33,102.08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Councilwoman Hromada; Councilman Evans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made 2 notations following the appoval of bills and claims, that the Shelter Point bill should be run through Trust &amp; Agency and that Dale Fox should get a copy of the invoice pertaining to the AED devices that had been ordered for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Meredith Kost of AFLAC attended the meeting to speak on additional insurance for town employees that's used to offset their regular insurance.  She provided the town board will informational paperwork, gave an overview of that paperwork and what's covered under this supplemental insurance.  Kost informed the town board that she currently helps with insurance for the Village of Bainbridge, Village of Greene, and the Village of Hancock.  She stated you only need 3 people to participate in a plan.  Ms. Kost concluded that she would follow up with Supervisor Nabinger in a few weeks, to see how the town would like to move forward.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informed the town board that the village that had won a grant from New York State, in the amount of $30,000.00.  He spoke about a program that he had attended last Thursday, that helps villages and towns fund projects, to better the community.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mentioned the 'NYS Rt 206' project and how it's currently in a 'questionable' status and is not sure on whether or not it will get finished.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Wade/Jericho Arts Council talked about the door that had been put on the storage area under the stairs by the theater by Highway Superintendent Richman, adding that it's the 'little things' that matter.  He wondered why there was a need to have the EXIT lights on all the time, following a recent fire inspection.  He expressed his concerns of that light being on at all times, because of other things sharing that same circuit with the EXIT lights.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reminded everyone of the village election coming on Wednesday March 18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in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stated she's in the process of putting out another 'Bainbridge Connects' paper for January 22</w:t>
      </w:r>
      <w:r>
        <w:rPr>
          <w:rFonts w:ascii="Times New Roman" w:hAnsi="Times New Roman" w:cs="Times New Roman" w:eastAsia="Times New Roman"/>
          <w:color w:val="auto"/>
          <w:spacing w:val="0"/>
          <w:position w:val="0"/>
          <w:sz w:val="28"/>
          <w:shd w:fill="auto" w:val="clear"/>
          <w:vertAlign w:val="superscript"/>
        </w:rPr>
        <w:t xml:space="preserve">nd</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Sanitation officer and Dog Control Officer reports were received and filed.  There was no Assessor report for this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spoke about the new door that he had installed in the theater and new the EXIT light that Joe Rico of Quality Electric had put up in the theater.  He told the town board that Mark Johnson and himself had painted the basement floor.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informed the town board that he had met with a couple of painting  contractors, that referred to him by Justice Construction, for painting the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floor and stairways up to the 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floor of the town hall.  He met with Mike Stroh and Nico Stoian, but  had only received a quote from Nico Stoian in the amount of $5,500.00.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that we would pursue the painting and the flooring of the town hall, once we've received our grant money.  She asked Councilwoman Sienko to check around the school to see there is still a group of teachers that still do painting.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told the town board that his department have been plowing a couple of times a day and keeping up with the maintenance of trucks and equipment.  Supervisor Nabinger thanked Richman for his end of the year report.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the email he received from the Dean of Students  Scott  Graham of the BG School District, asking the town's permission to use General Clinton Park as a location for reuniting parents with their children during times of emergency.  The town board agreed that they were fine with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shared with the town board a letter he had received from the new owner of 15 Kirby Street, informing the town and village that the structure on the property would be demolished in the next few months do to a catastrophic plumbing incident that had occurred there.  McKown gave Mayor Phil Wade the letter for his records.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an article in the September issue of  'Towns &amp; Topics', on renewable energy.  She spoke on the article and how town's should be looking into local laws, to protect them against those that are coming into our area to put in solar panels and wind turbines.  Hromada suggested passing this information along to our planning board to look into this and finding out what other municipalities are doing to protect themselves.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mentioned health insurance and finding out what other towns are doing before we get into budget time again.  She brought up the Union Contract and getting a copy to all board members.  Councilwoman Hromada expressed the importance of sharing the information that Ms. Kost provided with all town employees.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about supplemental insurance for town employees, the benefits of having it, the idea of sharing a plan with the village, and what employees would be eligible.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offer the Aflac Insurance to any employee that gets a monthly &amp; biweekly payroll, 12 months out of the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announced the town's Sexual Harrassment training is due again in March.  She said the training would be held in March and June up in the theater again.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an emergency action plan for the town, and if there was anything written.  Supervisor Nabinger stated she has the plan in her possession, and that it hasn't been revised or looked at.  She asked Councilman Evans to get a list of contact numbers from the fire department.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employee handbook and held a conversation with the town board about the it's contents and making sure everyone has a chance to read it before it's adoption.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about the audits for the town clerk and town justice books.  The town board commented that they still need to schedule a time with the Clerk to Justice and Town Clerk, but that it would be done soon.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that there is WIFI in the shed at Clinton Park now.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thanked Highway Superintendent Richman on the nice job he did painting the basement floor.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Councilwoman Hromada about adjusting the negative numbers in the budget and why that gets done.  Hromada explained that once a budget has been approved, it is the responsibility of the governing board, the budget officer and the department heads to see that services are delivered within the limits provided by the budget and should closely monitor the progress of the actual expenditures throughout the year and identify any variance, that might cause the government to end the year in a deficit. The preparation of the budget facilitates the monitoring of both the adopted and the amended budget.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on a conversation on the importance on having an actual and amended budget, having that paper trail and a board resolution is needed to pass the amended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go into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No:none; Motion Carried.</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to set MEO Worker Mark Johnson pay to $19.69 per hour and make it retroactive from January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Motion to Adjourn @ 8:15PM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