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BUDGET HEARING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BAINBRIDGE TOWN BOARD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OCTOBER 20TH, 2021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resent: Dolores Nabinger                           Supervisor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Bob Evans                                      Council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Michael Kauffman                          Council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Jennifer Sienko                               Councilwom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Gary Richman                                Highway Superintenden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cording Secretary: Aric McKown           Town Cler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bsent: Gordie Daniels                              Councilman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upervisor Nabinger called the Budget Hearing to order at 5:34PM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SOLUTION #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tion was made by Councilman Evans, second by Councilwoman Sienko, to open public hearing for the 2022 Budge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yes: Supervisor Nabinger, Councilwoman Sienko, Councilman Evans, Councilman Daniels, Councilman Kauffman; No: None; Motion Carrie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he public was invited to comment on the 2022 Budget.  The town board held some discussion on the finalized budget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SOLUTION #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tion was made by Councilman Kauffman, second by Councilman Evans, to close the public hearing for the 2022 Budge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yes: Supervisor Nabinger, Councilwoman Sienko, Councilman Evans, Councilman Daniels, Councilman Kauffman; No: None; Motion Carrie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RESOLUTION #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tion was made by Councilman Kauffman, second by Councilwoman Sienko, to approve the 2022 Budget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yes: Supervisor Nabinger, Councilwoman Sienko, Councilman Evans, Councilman Daniels, Councilman Kauffman; No: None; Motion Carried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otion to Adjourn @ 5:48PM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espectively Submitted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Aric McKown, Town Clerk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