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15TH,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provided spread sheets to the town board on starting incomes and the different appropriation funds in the budget.  He compared these sheets with the financial reports bookkeeper Sherman provides the town board.  Evans talked about starting incomes and balance goals for the end of the year.  The town board held conversation on these spread sheets, the tax cap and how the American Plan Rescue money will appear in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They discussed payments coming in, from the court's Diversion Program and the Mortgage Tax.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Revenue balances in the General A Fund. The following changes were made to these line items:</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Payne Park- $800.00 to $600.00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Fines &amp; Forfeitures Bail- $15,000.00 to $10,000.00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Appropriation balances in the General 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They held conversation regarding the Clerk To Justice salary and the idea of hiring an additional clerk to help with the workload.  They concluded to leave the amount at $15,600.00.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Town Clerk's salary and the hours worked from a monthly calendar that Town Clerk McKown provided to the town board.  Evans went over the calculation of these hours involving hours worked throughout the week and extra time spent on town's bills and meeting minutes.  After some discussion, Evans concluded he didn't think the proposed amount of $32,000.00 was enough money for what the position involved, and proposed the amount of $35,000.00.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Daniels agreed with Evans, and added the town clerk is a key position that is critical to the operation of town.  Daniels talked about the importance of getting the meeting minutes done in a timely manner and working together to make things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spoke on the importance of the clerical positions, how wages have gone up and the skill involved when working with the public.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said Councilman Evans' proposal is a generous wage, but it's the right direction to move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expressed his appreciation and stated he would have the minutes completed in the time the town board requested.  Councilman Evans spoke on the importance of working together.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about the Central Data Processing(Web Site) line item, and what those funds were used for.  McKown replied the funds were used for equipment repair.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changing the line item to read, ' Central Data Processing/ Equipment'.  The town board agreed with this change.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Clinton Park Reserve fund and how the mower that's used to mow the grounds, would need to be replaced soon.  They talked about the cost of a new mower, other expenses, and the camping at General Clinton Park.  Conversation was had on addressing the camping at General Clinton Park, to better develop the camping and increase the revenue with the camping.  In conclusion, a decision was made to increase the amount of Clinton Park Reserve from $4,000.00 to $10,000.00.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changes were made to the General 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Revenues and Appropriations in the DA Fund.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the line item DA5130.4 be changed to read 'Machinery &amp; Repair'.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Revenues and Appropriations in the DB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noted the extra line item for CHIPS and asked for it to be eliminated.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were no changes made for the Revenues &amp; Appropriations, in the Bennettsville Lights and Special Assessment/ Hillside Acres Funds.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reviewed the Estimated Tax Rates in the Budget Summary.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sales tax rates with the village and town and raising the start incomes to lower taxes.  They agreed to set the start income for the DB Fund at $90,000.00.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was discussion on amounts to be raised by taxes to help determine what our start incomes would be.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next Budget Workshop would on Monday, September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4:15PM.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informed the town board that the electronic sign at Clinton Park had been fixed.  Park Superintendent Richman commented the Deputy Clerk Cooper had called the electrician to set up the repair.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5:52PM.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