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AUGUST 4TH,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4:00PM.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the town board that Highway Superintendent Richman received a phone call on Monday that the man he had hired as his new MEO worker, had just recently been accepted to lineman school for NYSEG and wouldn't be taking his position on the Highway Department.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After reviewing his other applications, Highway Superintendent Richman found another applicant by the name of Zachary Ouimet.  Richman provided the town board with Mr. Ouimet's information and qualifications, and added that Mr. Ouimet does not have his CDL license as of yet but will get 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Mr. Ouimet's qualifications, the importance of having his CDL license and the difficulty in getting that license.  They talked about the time frame Mr. Ouimet would have to obtain his CDL license.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town board for a motion to proceed and hire Zachary Ouimet.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have Highway Superintendent Richman hire Zachary Ouimet at the starting wage of $15.70 per hour and his job is contingent upon Mr. Ouimet acquiring his CDL license within 6 months.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Mr. Ouimet's wages following his probationary period and acquiring his CDL license.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following Mr. Ouimet's Probationary period and acquiring his CDL license, his position would be MEO Worker with experience and his wage would increase to $18.90 per hour.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stated Mr. Ouimet would start his position with the Highway Department at the end of the month, after giving his 2 weeks with his current job.</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reported the motor to the pump at the pool had stopped working.  He was able to use the spare motor from the basement of the town hall and got it installed, so that the pool was able to open.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brought up the 'detour of water' from the creek, that's headed towards the walking trail.  He said a lot of the river bank continues to wash away with the rain we've been getting, and this raises concern with the walking trail.  Richman informed Soil and Water at the County of this information and planned to make contact with Bob Fleming in Guilford to help work on the creek with his excavator.  The town board held conversation on ways to support the river bank at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shared his conversation with Jason Cannistra on the closing of the railroad crossing.  Cannistra explained that his driveway is from his house to the railroad crossing, and is his private driveway.  Cannistra also said he could put up a  'Private Driveway' sign and tell others to keep out.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also spoke to Cliff Crouch, who suggested putting in a turn around on Cannistra's land, if Cannistra would allow.  He stated that it's a federal program, and if the railroad wants to close it they can.  The town board held conversation on the matter, and agreed to support Mr. Cannistra on his decision, but the matter does not involve the town.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a complaint she'd received from Pam Tompkins up on NYS Rt. 206, on the poor quality of air and noise due to the road construction.  She said she had heard from the field office that the road would be moved within 1 month, and the construction part of it will be done.  The town board held conversation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Town Clerk McKown on an update of the Sexual Harassment Training and everyone that's taken it.  McKown said everyone aside from the 'seasonal' employees has finished the training.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with Roberta at Teamsters that they were fine changing the title of ' Highway Superintendent ' to ' Working Highway Superintendent ', because the town is hiring a 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MEO Worker.  She shared her conversation with Roberta on CDL drivers using medical marijuana as an excuse.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announced that Chenango County would be holding a vaccination clinic up at Clinton Park next Tuesday from 5-7pm.  She reported a survey had been conducted and that Chenango County has the lowest level for vaccinations and Bainbridge having the lowest percentage of vaccinations.  This has prompted the county to do a vaccination site in Bainbridge.  Nabinger asked the town board for a motion to hold the clinic at General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allow for the vaccination clinic to be held at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reported the Chenango County Sherriff's Department would be putting a speed trailer in Bennettsville next week.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stated the NYS DOT Traffic &amp; Safety Unit had done a speed survey in Bennettsville in 2017, and determined 55 mph as the appropriate speed limit.  McKown was advised by Traffic &amp; Safety, to have residents of the area write a letter exlaining their reasoning for wanting the speed reduction in Bennettsville.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Department Richman reported there had been an increase in CHIPS money this year.  He said his department is in need of broom badly, to sweep the roads.  Richman stated he was able to purchase equipment under the CHIPS program and that he'd found a 2019 Broom with a 120 hours on it and a couple of 2015 Broom's with many hours.  He asked the town board's permission to purchase the 2019 Broom for a cost of $57,500.00.  The town board held conversation on this purchase and how the CHIPS money works to help with these purchases.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proceed with the purchase of the 2019 Broom at a cost of $57,500.00, as long as the CHIPS money will cover these costs.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how the shared services program works with the county and with other towns in Chenango County.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Budget Meetings were scheduled for August 25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&amp; September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at 4PM.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5:01PM.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